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87E23" w14:textId="77777777" w:rsidR="009E7E77" w:rsidRDefault="00F34B8B" w:rsidP="00033946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  <w:r>
        <w:rPr>
          <w:rFonts w:ascii="Cambria" w:eastAsia="Times New Roman" w:hAnsi="Cambria"/>
          <w:b/>
          <w:noProof/>
          <w:color w:val="1F497D"/>
          <w:sz w:val="36"/>
          <w:szCs w:val="36"/>
          <w:lang w:val="en-GB" w:eastAsia="en-GB"/>
        </w:rPr>
        <w:drawing>
          <wp:inline distT="0" distB="0" distL="0" distR="0" wp14:anchorId="4A1D5E73" wp14:editId="63BD43B5">
            <wp:extent cx="7107501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491" cy="1392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3BF170" w14:textId="77777777" w:rsidR="00803A6D" w:rsidRDefault="00803A6D" w:rsidP="00033946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</w:p>
    <w:p w14:paraId="04AA1EAC" w14:textId="77777777" w:rsidR="000E785E" w:rsidRPr="00F02446" w:rsidRDefault="007C398A" w:rsidP="00033946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  <w:hyperlink r:id="rId6" w:history="1">
        <w:r w:rsidR="00A274BB" w:rsidRPr="00C07270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www.CYPRUS</w:t>
        </w:r>
        <w:r w:rsidR="00A274BB" w:rsidRPr="00A274BB">
          <w:rPr>
            <w:rStyle w:val="Hyperlink"/>
            <w:rFonts w:ascii="Cambria" w:eastAsia="Times New Roman" w:hAnsi="Cambria"/>
            <w:b/>
            <w:color w:val="FF0000"/>
            <w:sz w:val="36"/>
            <w:szCs w:val="36"/>
            <w:lang w:val="en-US" w:eastAsia="ru-RU"/>
          </w:rPr>
          <w:t>RUSSIAN</w:t>
        </w:r>
        <w:r w:rsidR="00A274BB" w:rsidRPr="00C07270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BUSINESS.com</w:t>
        </w:r>
      </w:hyperlink>
      <w:r w:rsidR="001D4F38"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  <w:t xml:space="preserve"> </w:t>
      </w:r>
    </w:p>
    <w:p w14:paraId="0D675CD1" w14:textId="77777777" w:rsidR="000E785E" w:rsidRPr="00F02446" w:rsidRDefault="000E785E" w:rsidP="000E785E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</w:pPr>
      <w:r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Online </w:t>
      </w:r>
      <w:r w:rsidRPr="00F02446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Cyprus </w:t>
      </w:r>
      <w:r w:rsidR="00A274BB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BUSINESS </w:t>
      </w:r>
      <w:r w:rsidRPr="00F02446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>news</w:t>
      </w:r>
      <w:r w:rsidR="00A274BB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 and articles</w:t>
      </w:r>
      <w:r w:rsidR="00A274BB" w:rsidRPr="00F02446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 </w:t>
      </w:r>
      <w:r w:rsidRPr="00F02446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>in Russian language</w:t>
      </w:r>
    </w:p>
    <w:p w14:paraId="51607778" w14:textId="77777777" w:rsidR="000E785E" w:rsidRPr="002B306E" w:rsidRDefault="000E785E" w:rsidP="000E78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en-US" w:eastAsia="ru-RU"/>
        </w:rPr>
      </w:pPr>
    </w:p>
    <w:p w14:paraId="7CD4239C" w14:textId="77777777" w:rsidR="00C94106" w:rsidRDefault="00C94106" w:rsidP="000E785E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en-US" w:eastAsia="ru-RU"/>
        </w:rPr>
      </w:pPr>
    </w:p>
    <w:p w14:paraId="716722E3" w14:textId="77777777" w:rsidR="000E785E" w:rsidRPr="00F02446" w:rsidRDefault="000E785E" w:rsidP="000E785E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en-US" w:eastAsia="ru-RU"/>
        </w:rPr>
      </w:pPr>
      <w:r w:rsidRPr="00F02446">
        <w:rPr>
          <w:rFonts w:ascii="Cambria" w:eastAsia="Times New Roman" w:hAnsi="Cambria"/>
          <w:b/>
          <w:sz w:val="24"/>
          <w:szCs w:val="24"/>
          <w:lang w:val="en-US" w:eastAsia="ru-RU"/>
        </w:rPr>
        <w:t>Content:</w:t>
      </w:r>
    </w:p>
    <w:p w14:paraId="1CB24B30" w14:textId="77777777" w:rsidR="000E785E" w:rsidRPr="00D6340D" w:rsidRDefault="000E785E" w:rsidP="000E785E">
      <w:pPr>
        <w:spacing w:after="0" w:line="240" w:lineRule="auto"/>
        <w:jc w:val="both"/>
        <w:rPr>
          <w:rFonts w:ascii="Cambria" w:eastAsia="Times New Roman" w:hAnsi="Cambria"/>
          <w:szCs w:val="24"/>
          <w:lang w:val="en-US" w:eastAsia="ru-RU"/>
        </w:rPr>
      </w:pPr>
      <w:r w:rsidRPr="00D6340D">
        <w:rPr>
          <w:rFonts w:ascii="Cambria" w:eastAsia="Times New Roman" w:hAnsi="Cambria"/>
          <w:szCs w:val="24"/>
          <w:lang w:val="en-US" w:eastAsia="ru-RU"/>
        </w:rPr>
        <w:t xml:space="preserve">This is the 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only website in Russian that focuses on CYPRUS BUSINESS news.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The website 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is addressed to Russian </w:t>
      </w:r>
      <w:proofErr w:type="gramStart"/>
      <w:r w:rsidR="00C94106">
        <w:rPr>
          <w:rFonts w:ascii="Cambria" w:eastAsia="Times New Roman" w:hAnsi="Cambria"/>
          <w:szCs w:val="24"/>
          <w:lang w:val="en-US" w:eastAsia="ru-RU"/>
        </w:rPr>
        <w:t>business people</w:t>
      </w:r>
      <w:proofErr w:type="gramEnd"/>
      <w:r w:rsidR="00C94106">
        <w:rPr>
          <w:rFonts w:ascii="Cambria" w:eastAsia="Times New Roman" w:hAnsi="Cambria"/>
          <w:szCs w:val="24"/>
          <w:lang w:val="en-US" w:eastAsia="ru-RU"/>
        </w:rPr>
        <w:t xml:space="preserve"> and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>has updates with news</w:t>
      </w:r>
      <w:r w:rsidR="00842595">
        <w:rPr>
          <w:rFonts w:ascii="Cambria" w:eastAsia="Times New Roman" w:hAnsi="Cambria"/>
          <w:szCs w:val="24"/>
          <w:lang w:val="en-US" w:eastAsia="ru-RU"/>
        </w:rPr>
        <w:t>, statistics, analytics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 and article</w:t>
      </w:r>
      <w:r w:rsidR="00842595">
        <w:rPr>
          <w:rFonts w:ascii="Cambria" w:eastAsia="Times New Roman" w:hAnsi="Cambria"/>
          <w:szCs w:val="24"/>
          <w:lang w:val="en-US" w:eastAsia="ru-RU"/>
        </w:rPr>
        <w:t>s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 devoted to European and Mediterranean business activity.</w:t>
      </w:r>
      <w:r w:rsidRPr="00D6340D">
        <w:rPr>
          <w:rFonts w:ascii="Cambria" w:eastAsia="Times New Roman" w:hAnsi="Cambria"/>
          <w:szCs w:val="24"/>
          <w:lang w:val="en-US" w:eastAsia="ru-RU"/>
        </w:rPr>
        <w:t xml:space="preserve"> </w:t>
      </w:r>
    </w:p>
    <w:p w14:paraId="7EFB397D" w14:textId="77777777" w:rsidR="000E785E" w:rsidRPr="007C398A" w:rsidRDefault="000E785E" w:rsidP="000E785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en-GB" w:eastAsia="ru-RU"/>
        </w:rPr>
      </w:pPr>
    </w:p>
    <w:p w14:paraId="06D97470" w14:textId="77777777" w:rsidR="00F34B8B" w:rsidRDefault="00F34B8B" w:rsidP="00F34B8B">
      <w:pPr>
        <w:spacing w:after="0" w:line="240" w:lineRule="auto"/>
        <w:ind w:right="347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>
        <w:rPr>
          <w:rFonts w:ascii="Cambria" w:eastAsia="Times New Roman" w:hAnsi="Cambria"/>
          <w:b/>
          <w:sz w:val="23"/>
          <w:szCs w:val="23"/>
          <w:lang w:val="en-US" w:eastAsia="ru-RU"/>
        </w:rPr>
        <w:t>Statistics</w:t>
      </w:r>
      <w:r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:</w:t>
      </w:r>
    </w:p>
    <w:p w14:paraId="5F54A242" w14:textId="77777777" w:rsidR="00F34B8B" w:rsidRPr="001D34AF" w:rsidRDefault="00F34B8B" w:rsidP="00F34B8B">
      <w:pPr>
        <w:spacing w:after="0" w:line="240" w:lineRule="auto"/>
        <w:ind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1D34AF">
        <w:rPr>
          <w:rFonts w:ascii="Cambria" w:eastAsia="Times New Roman" w:hAnsi="Cambria"/>
          <w:sz w:val="23"/>
          <w:szCs w:val="23"/>
          <w:lang w:val="en-US" w:eastAsia="ru-RU"/>
        </w:rPr>
        <w:t>Upon request, a Google analytics report is available.</w:t>
      </w:r>
    </w:p>
    <w:p w14:paraId="4CE1B94F" w14:textId="1D0D57A9" w:rsidR="00CE1AF9" w:rsidRPr="00CE1AF9" w:rsidRDefault="00CE1AF9" w:rsidP="00CE1AF9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CE1AF9">
        <w:rPr>
          <w:rFonts w:ascii="Cambria" w:eastAsia="Times New Roman" w:hAnsi="Cambria"/>
          <w:sz w:val="23"/>
          <w:szCs w:val="23"/>
          <w:lang w:val="en-US" w:eastAsia="ru-RU"/>
        </w:rPr>
        <w:t xml:space="preserve">Page views </w:t>
      </w:r>
      <w:r w:rsidR="00E96CF9" w:rsidRPr="00E96CF9">
        <w:rPr>
          <w:rFonts w:ascii="Cambria" w:eastAsia="Times New Roman" w:hAnsi="Cambria"/>
          <w:b/>
          <w:sz w:val="23"/>
          <w:szCs w:val="23"/>
          <w:lang w:val="en-GB" w:eastAsia="ru-RU"/>
        </w:rPr>
        <w:t>4</w:t>
      </w:r>
      <w:r w:rsidR="007C398A" w:rsidRPr="007C398A">
        <w:rPr>
          <w:rFonts w:ascii="Cambria" w:eastAsia="Times New Roman" w:hAnsi="Cambria"/>
          <w:b/>
          <w:sz w:val="23"/>
          <w:szCs w:val="23"/>
          <w:lang w:val="en-GB" w:eastAsia="ru-RU"/>
        </w:rPr>
        <w:t>4</w:t>
      </w:r>
      <w:r w:rsidR="00E96CF9" w:rsidRPr="00E96CF9">
        <w:rPr>
          <w:rFonts w:ascii="Cambria" w:eastAsia="Times New Roman" w:hAnsi="Cambria"/>
          <w:b/>
          <w:sz w:val="23"/>
          <w:szCs w:val="23"/>
          <w:lang w:val="en-GB" w:eastAsia="ru-RU"/>
        </w:rPr>
        <w:t xml:space="preserve"> </w:t>
      </w:r>
      <w:r w:rsidR="007C398A" w:rsidRPr="007C398A">
        <w:rPr>
          <w:rFonts w:ascii="Cambria" w:eastAsia="Times New Roman" w:hAnsi="Cambria"/>
          <w:b/>
          <w:sz w:val="23"/>
          <w:szCs w:val="23"/>
          <w:lang w:val="en-GB" w:eastAsia="ru-RU"/>
        </w:rPr>
        <w:t>0</w:t>
      </w:r>
      <w:r w:rsidRPr="00CE1AF9">
        <w:rPr>
          <w:rFonts w:ascii="Cambria" w:eastAsia="Times New Roman" w:hAnsi="Cambria"/>
          <w:b/>
          <w:sz w:val="23"/>
          <w:szCs w:val="23"/>
          <w:lang w:val="en-US" w:eastAsia="ru-RU"/>
        </w:rPr>
        <w:t>00</w:t>
      </w:r>
      <w:r w:rsidRPr="00CE1AF9">
        <w:rPr>
          <w:rFonts w:ascii="Cambria" w:eastAsia="Times New Roman" w:hAnsi="Cambria"/>
          <w:sz w:val="23"/>
          <w:szCs w:val="23"/>
          <w:lang w:val="en-US" w:eastAsia="ru-RU"/>
        </w:rPr>
        <w:t xml:space="preserve">, visits a day </w:t>
      </w:r>
      <w:r w:rsidRPr="00CE1AF9"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200 – </w:t>
      </w:r>
      <w:r w:rsidR="007C398A" w:rsidRPr="007C398A">
        <w:rPr>
          <w:rFonts w:ascii="Cambria" w:eastAsia="Times New Roman" w:hAnsi="Cambria"/>
          <w:b/>
          <w:sz w:val="23"/>
          <w:szCs w:val="23"/>
          <w:lang w:val="en-GB" w:eastAsia="ru-RU"/>
        </w:rPr>
        <w:t>10</w:t>
      </w:r>
      <w:r w:rsidRPr="00CE1AF9">
        <w:rPr>
          <w:rFonts w:ascii="Cambria" w:eastAsia="Times New Roman" w:hAnsi="Cambria"/>
          <w:b/>
          <w:sz w:val="23"/>
          <w:szCs w:val="23"/>
          <w:lang w:val="en-US" w:eastAsia="ru-RU"/>
        </w:rPr>
        <w:t>00</w:t>
      </w:r>
      <w:r w:rsidRPr="00CE1AF9">
        <w:rPr>
          <w:rFonts w:ascii="Cambria" w:eastAsia="Times New Roman" w:hAnsi="Cambria"/>
          <w:sz w:val="23"/>
          <w:szCs w:val="23"/>
          <w:lang w:val="en-US" w:eastAsia="ru-RU"/>
        </w:rPr>
        <w:t xml:space="preserve">, users a month </w:t>
      </w:r>
      <w:r w:rsidR="00E96CF9" w:rsidRPr="00E96CF9">
        <w:rPr>
          <w:rFonts w:ascii="Cambria" w:eastAsia="Times New Roman" w:hAnsi="Cambria"/>
          <w:b/>
          <w:sz w:val="23"/>
          <w:szCs w:val="23"/>
          <w:lang w:val="en-GB" w:eastAsia="ru-RU"/>
        </w:rPr>
        <w:t>1</w:t>
      </w:r>
      <w:r w:rsidRPr="00CE1AF9">
        <w:rPr>
          <w:rFonts w:ascii="Cambria" w:eastAsia="Times New Roman" w:hAnsi="Cambria"/>
          <w:b/>
          <w:sz w:val="23"/>
          <w:szCs w:val="23"/>
          <w:lang w:val="en-US" w:eastAsia="ru-RU"/>
        </w:rPr>
        <w:t>2</w:t>
      </w:r>
      <w:r w:rsidR="006807E1" w:rsidRPr="007C398A">
        <w:rPr>
          <w:rFonts w:ascii="Cambria" w:eastAsia="Times New Roman" w:hAnsi="Cambria"/>
          <w:b/>
          <w:sz w:val="23"/>
          <w:szCs w:val="23"/>
          <w:lang w:val="en-GB" w:eastAsia="ru-RU"/>
        </w:rPr>
        <w:t xml:space="preserve"> 0</w:t>
      </w:r>
      <w:r w:rsidRPr="00CE1AF9">
        <w:rPr>
          <w:rFonts w:ascii="Cambria" w:eastAsia="Times New Roman" w:hAnsi="Cambria"/>
          <w:b/>
          <w:sz w:val="23"/>
          <w:szCs w:val="23"/>
          <w:lang w:val="en-US" w:eastAsia="ru-RU"/>
        </w:rPr>
        <w:t>00</w:t>
      </w:r>
      <w:r w:rsidRPr="00CE1AF9">
        <w:rPr>
          <w:rFonts w:ascii="Cambria" w:eastAsia="Times New Roman" w:hAnsi="Cambria"/>
          <w:sz w:val="23"/>
          <w:szCs w:val="23"/>
          <w:lang w:val="en-US" w:eastAsia="ru-RU"/>
        </w:rPr>
        <w:t>.</w:t>
      </w:r>
    </w:p>
    <w:p w14:paraId="7E3450D1" w14:textId="17F3A822" w:rsidR="007C398A" w:rsidRDefault="00CE1AF9" w:rsidP="000E785E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  <w:lang w:val="en-GB" w:eastAsia="ru-RU"/>
        </w:rPr>
      </w:pPr>
      <w:r w:rsidRPr="00CE1AF9">
        <w:rPr>
          <w:rFonts w:ascii="Cambria" w:eastAsia="Times New Roman" w:hAnsi="Cambria"/>
          <w:sz w:val="23"/>
          <w:szCs w:val="23"/>
          <w:lang w:val="en-US" w:eastAsia="ru-RU"/>
        </w:rPr>
        <w:t xml:space="preserve">Users per country: </w:t>
      </w:r>
      <w:r w:rsidR="007C398A" w:rsidRPr="007C398A">
        <w:rPr>
          <w:rFonts w:ascii="Cambria" w:eastAsia="Times New Roman" w:hAnsi="Cambria"/>
          <w:sz w:val="23"/>
          <w:szCs w:val="23"/>
          <w:lang w:val="en-GB" w:eastAsia="ru-RU"/>
        </w:rPr>
        <w:t>Russia 35%</w:t>
      </w:r>
      <w:r w:rsidR="007C398A">
        <w:rPr>
          <w:rFonts w:ascii="Cambria" w:eastAsia="Times New Roman" w:hAnsi="Cambria"/>
          <w:sz w:val="23"/>
          <w:szCs w:val="23"/>
          <w:lang w:val="en-GB" w:eastAsia="ru-RU"/>
        </w:rPr>
        <w:t>,</w:t>
      </w:r>
      <w:r w:rsidR="007C398A" w:rsidRPr="007C398A">
        <w:rPr>
          <w:rFonts w:ascii="Cambria" w:eastAsia="Times New Roman" w:hAnsi="Cambria"/>
          <w:sz w:val="23"/>
          <w:szCs w:val="23"/>
          <w:lang w:val="en-GB" w:eastAsia="ru-RU"/>
        </w:rPr>
        <w:t xml:space="preserve"> Cyprus 32%</w:t>
      </w:r>
      <w:r w:rsidR="007C398A">
        <w:rPr>
          <w:rFonts w:ascii="Cambria" w:eastAsia="Times New Roman" w:hAnsi="Cambria"/>
          <w:sz w:val="23"/>
          <w:szCs w:val="23"/>
          <w:lang w:val="en-GB" w:eastAsia="ru-RU"/>
        </w:rPr>
        <w:t>,</w:t>
      </w:r>
      <w:r w:rsidR="007C398A" w:rsidRPr="007C398A">
        <w:rPr>
          <w:rFonts w:ascii="Cambria" w:eastAsia="Times New Roman" w:hAnsi="Cambria"/>
          <w:sz w:val="23"/>
          <w:szCs w:val="23"/>
          <w:lang w:val="en-GB" w:eastAsia="ru-RU"/>
        </w:rPr>
        <w:t xml:space="preserve"> USA 4%</w:t>
      </w:r>
      <w:r w:rsidR="007C398A">
        <w:rPr>
          <w:rFonts w:ascii="Cambria" w:eastAsia="Times New Roman" w:hAnsi="Cambria"/>
          <w:sz w:val="23"/>
          <w:szCs w:val="23"/>
          <w:lang w:val="en-GB" w:eastAsia="ru-RU"/>
        </w:rPr>
        <w:t>,</w:t>
      </w:r>
      <w:r w:rsidR="007C398A" w:rsidRPr="007C398A">
        <w:rPr>
          <w:rFonts w:ascii="Cambria" w:eastAsia="Times New Roman" w:hAnsi="Cambria"/>
          <w:sz w:val="23"/>
          <w:szCs w:val="23"/>
          <w:lang w:val="en-GB" w:eastAsia="ru-RU"/>
        </w:rPr>
        <w:t xml:space="preserve"> Ukraine 3%</w:t>
      </w:r>
      <w:r w:rsidR="007C398A">
        <w:rPr>
          <w:rFonts w:ascii="Cambria" w:eastAsia="Times New Roman" w:hAnsi="Cambria"/>
          <w:sz w:val="23"/>
          <w:szCs w:val="23"/>
          <w:lang w:val="en-GB" w:eastAsia="ru-RU"/>
        </w:rPr>
        <w:t>,</w:t>
      </w:r>
      <w:r w:rsidR="007C398A" w:rsidRPr="007C398A">
        <w:rPr>
          <w:rFonts w:ascii="Cambria" w:eastAsia="Times New Roman" w:hAnsi="Cambria"/>
          <w:sz w:val="23"/>
          <w:szCs w:val="23"/>
          <w:lang w:val="en-GB" w:eastAsia="ru-RU"/>
        </w:rPr>
        <w:t xml:space="preserve"> 30+ other countries - 26%</w:t>
      </w:r>
      <w:r w:rsidR="007C398A">
        <w:rPr>
          <w:rFonts w:ascii="Cambria" w:eastAsia="Times New Roman" w:hAnsi="Cambria"/>
          <w:sz w:val="23"/>
          <w:szCs w:val="23"/>
          <w:lang w:val="en-GB" w:eastAsia="ru-RU"/>
        </w:rPr>
        <w:t>.</w:t>
      </w:r>
    </w:p>
    <w:p w14:paraId="74FE97C8" w14:textId="77777777" w:rsidR="007C398A" w:rsidRDefault="007C398A" w:rsidP="000E785E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  <w:lang w:val="en-GB" w:eastAsia="ru-RU"/>
        </w:rPr>
      </w:pPr>
    </w:p>
    <w:p w14:paraId="26EBF21A" w14:textId="380D6593" w:rsidR="000E785E" w:rsidRPr="00F02446" w:rsidRDefault="00EA165D" w:rsidP="000E785E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en-US" w:eastAsia="ru-RU"/>
        </w:rPr>
      </w:pPr>
      <w:r>
        <w:rPr>
          <w:rFonts w:ascii="Cambria" w:eastAsia="Times New Roman" w:hAnsi="Cambria"/>
          <w:b/>
          <w:sz w:val="24"/>
          <w:szCs w:val="24"/>
          <w:lang w:val="en-US" w:eastAsia="ru-RU"/>
        </w:rPr>
        <w:t>You may promote your business through</w:t>
      </w:r>
      <w:r w:rsidR="000E785E" w:rsidRPr="00F02446">
        <w:rPr>
          <w:rFonts w:ascii="Cambria" w:eastAsia="Times New Roman" w:hAnsi="Cambria"/>
          <w:b/>
          <w:sz w:val="24"/>
          <w:szCs w:val="24"/>
          <w:lang w:val="en-US" w:eastAsia="ru-RU"/>
        </w:rPr>
        <w:t>:</w:t>
      </w:r>
    </w:p>
    <w:p w14:paraId="71950CC3" w14:textId="77777777" w:rsidR="007C398A" w:rsidRDefault="007C398A" w:rsidP="00A0567E">
      <w:pPr>
        <w:spacing w:after="0" w:line="240" w:lineRule="auto"/>
        <w:ind w:left="180" w:right="347"/>
        <w:rPr>
          <w:rFonts w:ascii="Cambria" w:eastAsia="Times New Roman" w:hAnsi="Cambria"/>
          <w:szCs w:val="24"/>
          <w:lang w:val="en-GB" w:eastAsia="ru-RU"/>
        </w:rPr>
      </w:pPr>
      <w:r w:rsidRPr="007C398A">
        <w:rPr>
          <w:rFonts w:ascii="Cambria" w:eastAsia="Times New Roman" w:hAnsi="Cambria"/>
          <w:szCs w:val="24"/>
          <w:lang w:val="en-GB" w:eastAsia="ru-RU"/>
        </w:rPr>
        <w:t xml:space="preserve">• A banner linked to your </w:t>
      </w:r>
      <w:proofErr w:type="gramStart"/>
      <w:r w:rsidRPr="007C398A">
        <w:rPr>
          <w:rFonts w:ascii="Cambria" w:eastAsia="Times New Roman" w:hAnsi="Cambria"/>
          <w:szCs w:val="24"/>
          <w:lang w:val="en-GB" w:eastAsia="ru-RU"/>
        </w:rPr>
        <w:t>website;</w:t>
      </w:r>
      <w:proofErr w:type="gramEnd"/>
      <w:r w:rsidRPr="007C398A">
        <w:rPr>
          <w:rFonts w:ascii="Cambria" w:eastAsia="Times New Roman" w:hAnsi="Cambria"/>
          <w:szCs w:val="24"/>
          <w:lang w:val="en-GB" w:eastAsia="ru-RU"/>
        </w:rPr>
        <w:t xml:space="preserve"> </w:t>
      </w:r>
    </w:p>
    <w:p w14:paraId="65E964EA" w14:textId="77777777" w:rsidR="007C398A" w:rsidRDefault="007C398A" w:rsidP="00A0567E">
      <w:pPr>
        <w:spacing w:after="0" w:line="240" w:lineRule="auto"/>
        <w:ind w:left="180" w:right="347"/>
        <w:rPr>
          <w:rFonts w:ascii="Cambria" w:eastAsia="Times New Roman" w:hAnsi="Cambria"/>
          <w:szCs w:val="24"/>
          <w:lang w:val="en-GB" w:eastAsia="ru-RU"/>
        </w:rPr>
      </w:pPr>
      <w:r w:rsidRPr="007C398A">
        <w:rPr>
          <w:rFonts w:ascii="Cambria" w:eastAsia="Times New Roman" w:hAnsi="Cambria"/>
          <w:szCs w:val="24"/>
          <w:lang w:val="en-GB" w:eastAsia="ru-RU"/>
        </w:rPr>
        <w:t xml:space="preserve">• Advertorial (up to 200 words) - 100 euro </w:t>
      </w:r>
    </w:p>
    <w:p w14:paraId="382A112E" w14:textId="45D1649C" w:rsidR="00A0567E" w:rsidRDefault="007C398A" w:rsidP="00A0567E">
      <w:pPr>
        <w:spacing w:after="0" w:line="240" w:lineRule="auto"/>
        <w:ind w:left="180" w:right="347"/>
        <w:rPr>
          <w:rFonts w:ascii="Cambria" w:eastAsia="Times New Roman" w:hAnsi="Cambria"/>
          <w:sz w:val="23"/>
          <w:szCs w:val="23"/>
          <w:lang w:val="en-US" w:eastAsia="ru-RU"/>
        </w:rPr>
      </w:pPr>
      <w:r w:rsidRPr="007C398A">
        <w:rPr>
          <w:rFonts w:ascii="Cambria" w:eastAsia="Times New Roman" w:hAnsi="Cambria"/>
          <w:szCs w:val="24"/>
          <w:lang w:val="en-GB" w:eastAsia="ru-RU"/>
        </w:rPr>
        <w:t>• Editorial, interview (up to 400 words) - 150 euro</w:t>
      </w:r>
      <w:r w:rsidR="00A0567E" w:rsidRPr="00A0567E">
        <w:rPr>
          <w:rFonts w:ascii="Cambria" w:eastAsia="Times New Roman" w:hAnsi="Cambria"/>
          <w:sz w:val="23"/>
          <w:szCs w:val="23"/>
          <w:lang w:val="en-US" w:eastAsia="ru-RU"/>
        </w:rPr>
        <w:t>  </w:t>
      </w:r>
    </w:p>
    <w:p w14:paraId="0D0D9B54" w14:textId="77777777" w:rsidR="007C398A" w:rsidRPr="00A0567E" w:rsidRDefault="007C398A" w:rsidP="00A0567E">
      <w:pPr>
        <w:spacing w:after="0" w:line="240" w:lineRule="auto"/>
        <w:ind w:left="180" w:right="347"/>
        <w:rPr>
          <w:rFonts w:ascii="Cambria" w:eastAsia="Times New Roman" w:hAnsi="Cambria"/>
          <w:sz w:val="23"/>
          <w:szCs w:val="23"/>
          <w:lang w:val="en-US" w:eastAsia="ru-RU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984"/>
        <w:gridCol w:w="1560"/>
        <w:gridCol w:w="1417"/>
        <w:gridCol w:w="1418"/>
        <w:gridCol w:w="1559"/>
      </w:tblGrid>
      <w:tr w:rsidR="00B65FF3" w:rsidRPr="007C398A" w14:paraId="32EE963C" w14:textId="77777777" w:rsidTr="00B65FF3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525F" w14:textId="77777777" w:rsidR="006807E1" w:rsidRDefault="00B65FF3" w:rsidP="00F34B8B">
            <w:pPr>
              <w:spacing w:after="0" w:line="240" w:lineRule="auto"/>
              <w:ind w:left="180" w:right="347"/>
              <w:jc w:val="both"/>
              <w:rPr>
                <w:rFonts w:ascii="Cambria" w:eastAsia="Times New Roman" w:hAnsi="Cambria" w:cs="Arial"/>
                <w:sz w:val="18"/>
                <w:szCs w:val="20"/>
                <w:lang w:val="en-GB" w:eastAsia="ru-RU"/>
              </w:rPr>
            </w:pPr>
            <w:r w:rsidRPr="00F34B8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Dynamic Banners </w:t>
            </w:r>
            <w:r w:rsidRPr="00F34B8B">
              <w:rPr>
                <w:rFonts w:ascii="Cambria" w:eastAsia="Times New Roman" w:hAnsi="Cambria" w:cs="Arial"/>
                <w:sz w:val="18"/>
                <w:szCs w:val="20"/>
                <w:lang w:val="en-US" w:eastAsia="ru-RU"/>
              </w:rPr>
              <w:t>(banner place can accommodate up to three clients at once, change appearance with every screen launch)</w:t>
            </w:r>
            <w:r>
              <w:rPr>
                <w:rFonts w:ascii="Cambria" w:eastAsia="Times New Roman" w:hAnsi="Cambria" w:cs="Arial"/>
                <w:sz w:val="18"/>
                <w:szCs w:val="20"/>
                <w:lang w:val="en-US" w:eastAsia="ru-RU"/>
              </w:rPr>
              <w:t>.</w:t>
            </w:r>
            <w:r w:rsidR="006807E1" w:rsidRPr="006807E1">
              <w:rPr>
                <w:rFonts w:ascii="Cambria" w:eastAsia="Times New Roman" w:hAnsi="Cambria" w:cs="Arial"/>
                <w:sz w:val="18"/>
                <w:szCs w:val="20"/>
                <w:lang w:val="en-GB" w:eastAsia="ru-RU"/>
              </w:rPr>
              <w:t xml:space="preserve"> </w:t>
            </w:r>
          </w:p>
          <w:p w14:paraId="529F935B" w14:textId="77777777" w:rsidR="006807E1" w:rsidRDefault="006807E1" w:rsidP="00F34B8B">
            <w:pPr>
              <w:spacing w:after="0" w:line="240" w:lineRule="auto"/>
              <w:ind w:left="180" w:right="347"/>
              <w:jc w:val="both"/>
              <w:rPr>
                <w:rFonts w:ascii="Cambria" w:hAnsi="Cambria"/>
                <w:color w:val="333333"/>
                <w:sz w:val="20"/>
                <w:szCs w:val="20"/>
                <w:shd w:val="clear" w:color="auto" w:fill="FFFFFF"/>
                <w:lang w:val="en-GB"/>
              </w:rPr>
            </w:pPr>
            <w:r w:rsidRPr="006807E1">
              <w:rPr>
                <w:rFonts w:ascii="Cambria" w:hAnsi="Cambria"/>
                <w:b/>
                <w:bCs/>
                <w:color w:val="333333"/>
                <w:sz w:val="20"/>
                <w:szCs w:val="20"/>
                <w:shd w:val="clear" w:color="auto" w:fill="FFFFFF"/>
                <w:lang w:val="en-GB"/>
              </w:rPr>
              <w:t>Targeting of banners.</w:t>
            </w:r>
            <w:r w:rsidRPr="006807E1">
              <w:rPr>
                <w:rFonts w:ascii="Cambria" w:hAnsi="Cambria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  <w:p w14:paraId="3C5E535E" w14:textId="63E9C96E" w:rsidR="006807E1" w:rsidRDefault="006807E1" w:rsidP="00F34B8B">
            <w:pPr>
              <w:spacing w:after="0" w:line="240" w:lineRule="auto"/>
              <w:ind w:left="180" w:right="347"/>
              <w:jc w:val="both"/>
              <w:rPr>
                <w:rFonts w:ascii="Cambria" w:hAnsi="Cambria"/>
                <w:color w:val="333333"/>
                <w:sz w:val="20"/>
                <w:szCs w:val="20"/>
                <w:shd w:val="clear" w:color="auto" w:fill="FFFFFF"/>
                <w:lang w:val="en-GB"/>
              </w:rPr>
            </w:pPr>
            <w:r w:rsidRPr="006807E1">
              <w:rPr>
                <w:rFonts w:ascii="Cambria" w:hAnsi="Cambria"/>
                <w:color w:val="333333"/>
                <w:sz w:val="20"/>
                <w:szCs w:val="20"/>
                <w:shd w:val="clear" w:color="auto" w:fill="FFFFFF"/>
                <w:lang w:val="en-GB"/>
              </w:rPr>
              <w:t>D</w:t>
            </w:r>
            <w:r w:rsidRPr="006807E1">
              <w:rPr>
                <w:rFonts w:ascii="Cambria" w:hAnsi="Cambri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esktop version: </w:t>
            </w:r>
            <w:r w:rsidRPr="006807E1">
              <w:rPr>
                <w:rFonts w:ascii="Cambria" w:hAnsi="Cambria"/>
                <w:color w:val="333333"/>
                <w:sz w:val="20"/>
                <w:szCs w:val="20"/>
                <w:shd w:val="clear" w:color="auto" w:fill="FFFFFF"/>
                <w:lang w:val="en-GB"/>
              </w:rPr>
              <w:t>places 1-5, 1</w:t>
            </w:r>
            <w:r w:rsidR="007C398A">
              <w:rPr>
                <w:rFonts w:ascii="Cambria" w:hAnsi="Cambria"/>
                <w:color w:val="333333"/>
                <w:sz w:val="20"/>
                <w:szCs w:val="20"/>
                <w:shd w:val="clear" w:color="auto" w:fill="FFFFFF"/>
                <w:lang w:val="en-GB"/>
              </w:rPr>
              <w:t>0</w:t>
            </w:r>
            <w:r w:rsidRPr="006807E1">
              <w:rPr>
                <w:rFonts w:ascii="Cambria" w:hAnsi="Cambria"/>
                <w:color w:val="333333"/>
                <w:sz w:val="20"/>
                <w:szCs w:val="20"/>
                <w:shd w:val="clear" w:color="auto" w:fill="FFFFFF"/>
                <w:lang w:val="en-GB"/>
              </w:rPr>
              <w:t>- all pages, places 6-</w:t>
            </w:r>
            <w:r w:rsidR="007C398A">
              <w:rPr>
                <w:rFonts w:ascii="Cambria" w:hAnsi="Cambria"/>
                <w:color w:val="333333"/>
                <w:sz w:val="20"/>
                <w:szCs w:val="20"/>
                <w:shd w:val="clear" w:color="auto" w:fill="FFFFFF"/>
                <w:lang w:val="en-GB"/>
              </w:rPr>
              <w:t>9</w:t>
            </w:r>
            <w:r w:rsidRPr="006807E1">
              <w:rPr>
                <w:rFonts w:ascii="Cambria" w:hAnsi="Cambria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 - home page only. </w:t>
            </w:r>
          </w:p>
          <w:p w14:paraId="40E1D67F" w14:textId="578CA0C8" w:rsidR="00B65FF3" w:rsidRPr="006807E1" w:rsidRDefault="006807E1" w:rsidP="00F34B8B">
            <w:pPr>
              <w:spacing w:after="0" w:line="240" w:lineRule="auto"/>
              <w:ind w:left="180" w:right="347"/>
              <w:jc w:val="both"/>
              <w:rPr>
                <w:rFonts w:ascii="Cambria" w:eastAsia="Times New Roman" w:hAnsi="Cambria" w:cs="Arial"/>
                <w:b/>
                <w:sz w:val="18"/>
                <w:szCs w:val="20"/>
                <w:lang w:val="en-GB" w:eastAsia="ru-RU"/>
              </w:rPr>
            </w:pPr>
            <w:r w:rsidRPr="006807E1">
              <w:rPr>
                <w:rFonts w:ascii="Cambria" w:hAnsi="Cambria"/>
                <w:color w:val="333333"/>
                <w:sz w:val="20"/>
                <w:szCs w:val="20"/>
                <w:shd w:val="clear" w:color="auto" w:fill="FFFFFF"/>
                <w:lang w:val="en-GB"/>
              </w:rPr>
              <w:t>Mobile version: place 1</w:t>
            </w:r>
            <w:r w:rsidR="007C398A">
              <w:rPr>
                <w:rFonts w:ascii="Cambria" w:hAnsi="Cambria"/>
                <w:color w:val="333333"/>
                <w:sz w:val="20"/>
                <w:szCs w:val="20"/>
                <w:shd w:val="clear" w:color="auto" w:fill="FFFFFF"/>
                <w:lang w:val="en-GB"/>
              </w:rPr>
              <w:t>0</w:t>
            </w:r>
            <w:r w:rsidRPr="006807E1">
              <w:rPr>
                <w:rFonts w:ascii="Cambria" w:hAnsi="Cambria"/>
                <w:color w:val="333333"/>
                <w:sz w:val="20"/>
                <w:szCs w:val="20"/>
                <w:shd w:val="clear" w:color="auto" w:fill="FFFFFF"/>
                <w:lang w:val="en-GB"/>
              </w:rPr>
              <w:t>- all pages, places 1-6 - home page only.</w:t>
            </w:r>
          </w:p>
        </w:tc>
      </w:tr>
      <w:tr w:rsidR="00B65FF3" w:rsidRPr="00A0567E" w14:paraId="5728153D" w14:textId="77777777" w:rsidTr="00B65F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5C4F" w14:textId="77777777" w:rsidR="00B65FF3" w:rsidRPr="00A0567E" w:rsidRDefault="00B65FF3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461" w14:textId="77777777" w:rsidR="00B65FF3" w:rsidRDefault="00B65FF3" w:rsidP="00C94106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Size</w:t>
            </w:r>
          </w:p>
          <w:p w14:paraId="281EF120" w14:textId="77777777" w:rsidR="00B65FF3" w:rsidRPr="00C94106" w:rsidRDefault="00B65FF3" w:rsidP="00C94106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(width </w:t>
            </w:r>
            <w:r w:rsidRPr="00C94106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  <w:r w:rsidRPr="00C94106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height)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21D4" w14:textId="77777777" w:rsidR="00B65FF3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</w:t>
            </w:r>
          </w:p>
          <w:p w14:paraId="33BFAD9D" w14:textId="77777777" w:rsidR="00B65FF3" w:rsidRPr="00C32EA9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for 1 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3394" w14:textId="77777777" w:rsidR="00B65FF3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</w:t>
            </w:r>
          </w:p>
          <w:p w14:paraId="13EBA2EA" w14:textId="77777777" w:rsidR="00B65FF3" w:rsidRPr="00A0567E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for 1 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week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9EEF" w14:textId="77777777" w:rsidR="00B65FF3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Price for</w:t>
            </w:r>
          </w:p>
          <w:p w14:paraId="0B3F0BF2" w14:textId="77777777" w:rsidR="00B65FF3" w:rsidRPr="00A0567E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 1 month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0395" w14:textId="77777777" w:rsidR="00B65FF3" w:rsidRPr="00A0567E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Per 1000 impressions</w:t>
            </w:r>
          </w:p>
        </w:tc>
      </w:tr>
      <w:tr w:rsidR="00B65FF3" w:rsidRPr="00A0567E" w14:paraId="5B8515BB" w14:textId="77777777" w:rsidTr="00B65F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A226" w14:textId="77777777" w:rsidR="00B65FF3" w:rsidRPr="00A0567E" w:rsidRDefault="00B65FF3" w:rsidP="00A0567E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Place № 1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, 2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4F3D" w14:textId="2149EEDF" w:rsidR="00B65FF3" w:rsidRPr="00E96CF9" w:rsidRDefault="00B65FF3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 w:rsidR="00E96CF9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C348" w14:textId="1DB18A1A" w:rsidR="00B65FF3" w:rsidRPr="00E96CF9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="00E96CF9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F1D" w14:textId="189255AE" w:rsidR="00B65FF3" w:rsidRPr="00E96CF9" w:rsidRDefault="00E96CF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7332" w14:textId="0C762F76" w:rsidR="00B65FF3" w:rsidRPr="00E96CF9" w:rsidRDefault="00E96CF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2214" w14:textId="13ABD171" w:rsidR="00B65FF3" w:rsidRPr="00E96CF9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2.</w:t>
            </w:r>
            <w:r w:rsidR="00E96CF9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</w:tr>
      <w:tr w:rsidR="00B65FF3" w:rsidRPr="00A0567E" w14:paraId="6721E9C3" w14:textId="77777777" w:rsidTr="00B65F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972E" w14:textId="77777777" w:rsidR="00B65FF3" w:rsidRPr="00A0567E" w:rsidRDefault="00B65FF3" w:rsidP="00A0567E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6EF" w14:textId="77777777" w:rsidR="00B65FF3" w:rsidRPr="00A0567E" w:rsidRDefault="00B65FF3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83A6" w14:textId="77777777"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C18" w14:textId="77777777"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A5AE" w14:textId="77777777" w:rsidR="00B65FF3" w:rsidRPr="00A0567E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B955" w14:textId="3E60FA08" w:rsidR="00B65FF3" w:rsidRPr="00E96CF9" w:rsidRDefault="00E96CF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</w:tr>
      <w:tr w:rsidR="00B65FF3" w:rsidRPr="00A0567E" w14:paraId="252189AA" w14:textId="77777777" w:rsidTr="00B65F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CFA9" w14:textId="77777777" w:rsidR="00B65FF3" w:rsidRPr="00A0567E" w:rsidRDefault="00B65FF3" w:rsidP="00A0567E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№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4, 5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3680" w14:textId="77777777" w:rsidR="00B65FF3" w:rsidRPr="00A0567E" w:rsidRDefault="00B65FF3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9780" w14:textId="77777777"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02E2" w14:textId="77777777"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7BD5" w14:textId="77777777" w:rsidR="00B65FF3" w:rsidRPr="00A0567E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6B26" w14:textId="40689CAF" w:rsidR="00B65FF3" w:rsidRPr="00E96CF9" w:rsidRDefault="00E96CF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1.9</w:t>
            </w:r>
          </w:p>
        </w:tc>
      </w:tr>
      <w:tr w:rsidR="00B65FF3" w:rsidRPr="00A0567E" w14:paraId="53853E42" w14:textId="77777777" w:rsidTr="00B65F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1826" w14:textId="185A116F" w:rsidR="00B65FF3" w:rsidRPr="00A0567E" w:rsidRDefault="00B65FF3" w:rsidP="00A0567E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C32EA9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№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6-</w:t>
            </w:r>
            <w:r w:rsidR="007C398A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3808" w14:textId="77777777" w:rsidR="00B65FF3" w:rsidRPr="00A0567E" w:rsidRDefault="00B65FF3" w:rsidP="00F34B8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6A9" w14:textId="77777777"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5D5F" w14:textId="77777777"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665" w14:textId="77777777" w:rsidR="00B65FF3" w:rsidRPr="00A0567E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8536" w14:textId="70383602" w:rsidR="00B65FF3" w:rsidRPr="00E96CF9" w:rsidRDefault="00E96CF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1.8</w:t>
            </w:r>
          </w:p>
        </w:tc>
      </w:tr>
      <w:tr w:rsidR="00B65FF3" w:rsidRPr="00A0567E" w14:paraId="5F78A80D" w14:textId="77777777" w:rsidTr="00B65F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5B6B" w14:textId="1C50FD2A" w:rsidR="00B65FF3" w:rsidRPr="007C398A" w:rsidRDefault="00B65FF3" w:rsidP="00C94106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№ 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</w:t>
            </w:r>
            <w:r w:rsidR="007C398A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F1DD" w14:textId="77777777" w:rsidR="00B65FF3" w:rsidRPr="00A0567E" w:rsidRDefault="00B65FF3" w:rsidP="009503AF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975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6488" w14:textId="77777777"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868D" w14:textId="77777777"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C490" w14:textId="77777777" w:rsidR="00B65FF3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8D2B" w14:textId="4A344D7C" w:rsidR="00B65FF3" w:rsidRPr="00E96CF9" w:rsidRDefault="00E96CF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32D3D743" w14:textId="77777777" w:rsidR="00F64D18" w:rsidRPr="00F64D18" w:rsidRDefault="00F64D18" w:rsidP="00F64D18">
      <w:pPr>
        <w:pStyle w:val="BasicParagraph"/>
        <w:ind w:left="-450"/>
        <w:jc w:val="both"/>
        <w:rPr>
          <w:rFonts w:ascii="Cambria" w:hAnsi="Cambria" w:cs="Helios"/>
          <w:spacing w:val="-2"/>
          <w:sz w:val="20"/>
          <w:szCs w:val="22"/>
        </w:rPr>
      </w:pPr>
    </w:p>
    <w:p w14:paraId="03F5E555" w14:textId="77777777" w:rsidR="00F64D18" w:rsidRPr="00CF7AD2" w:rsidRDefault="00E06889" w:rsidP="00E06889">
      <w:pPr>
        <w:pStyle w:val="BasicParagraph"/>
        <w:jc w:val="both"/>
        <w:rPr>
          <w:rFonts w:ascii="Cambria" w:hAnsi="Cambria" w:cs="Helios"/>
          <w:spacing w:val="-2"/>
          <w:sz w:val="21"/>
          <w:szCs w:val="21"/>
        </w:rPr>
      </w:pPr>
      <w:r w:rsidRPr="00E06889">
        <w:rPr>
          <w:rFonts w:ascii="Cambria" w:hAnsi="Cambria" w:cs="Helios"/>
          <w:spacing w:val="-2"/>
          <w:sz w:val="21"/>
          <w:szCs w:val="21"/>
        </w:rPr>
        <w:t xml:space="preserve">The </w:t>
      </w:r>
      <w:r w:rsidR="00F64D18" w:rsidRPr="00E06889">
        <w:rPr>
          <w:rFonts w:ascii="Cambria" w:hAnsi="Cambria" w:cs="Helios"/>
          <w:spacing w:val="-2"/>
          <w:sz w:val="21"/>
          <w:szCs w:val="21"/>
        </w:rPr>
        <w:t xml:space="preserve">prices </w:t>
      </w:r>
      <w:r w:rsidRPr="00E06889">
        <w:rPr>
          <w:rFonts w:ascii="Cambria" w:hAnsi="Cambria" w:cs="Helios"/>
          <w:spacing w:val="-2"/>
          <w:sz w:val="21"/>
          <w:szCs w:val="21"/>
        </w:rPr>
        <w:t xml:space="preserve">mentioned here </w:t>
      </w:r>
      <w:r w:rsidR="00F64D18" w:rsidRPr="00CF7AD2">
        <w:rPr>
          <w:rFonts w:ascii="Cambria" w:hAnsi="Cambria" w:cs="Helios"/>
          <w:spacing w:val="-2"/>
          <w:sz w:val="21"/>
          <w:szCs w:val="21"/>
        </w:rPr>
        <w:t xml:space="preserve">are in EUR and do not include VAT. </w:t>
      </w:r>
    </w:p>
    <w:p w14:paraId="0B6BA601" w14:textId="77777777" w:rsidR="00D6340D" w:rsidRPr="00CF7AD2" w:rsidRDefault="00D6340D" w:rsidP="00C94106">
      <w:pPr>
        <w:pStyle w:val="BasicParagraph"/>
        <w:ind w:left="180" w:hanging="180"/>
        <w:jc w:val="both"/>
        <w:rPr>
          <w:rFonts w:ascii="Cambria" w:hAnsi="Cambria" w:cs="Helios"/>
          <w:spacing w:val="-2"/>
          <w:sz w:val="21"/>
          <w:szCs w:val="21"/>
        </w:rPr>
      </w:pPr>
      <w:r w:rsidRPr="00CF7AD2">
        <w:rPr>
          <w:rFonts w:ascii="Cambria" w:hAnsi="Cambria" w:cs="Helios"/>
          <w:spacing w:val="-2"/>
          <w:sz w:val="21"/>
          <w:szCs w:val="21"/>
        </w:rPr>
        <w:t>Payment should be done 3 working days prior publishing.</w:t>
      </w:r>
    </w:p>
    <w:p w14:paraId="3BCC29B6" w14:textId="77777777" w:rsidR="00803A6D" w:rsidRDefault="00CF7AD2" w:rsidP="00C94106">
      <w:pPr>
        <w:pStyle w:val="BasicParagraph"/>
        <w:ind w:left="180" w:hanging="180"/>
        <w:rPr>
          <w:rFonts w:ascii="Cambria" w:hAnsi="Cambria" w:cs="Helios"/>
          <w:b/>
          <w:spacing w:val="-2"/>
          <w:sz w:val="22"/>
          <w:szCs w:val="22"/>
        </w:rPr>
      </w:pPr>
      <w:r>
        <w:rPr>
          <w:rFonts w:ascii="Cambria" w:hAnsi="Cambria" w:cs="Helios"/>
          <w:b/>
          <w:spacing w:val="-2"/>
          <w:sz w:val="22"/>
          <w:szCs w:val="22"/>
        </w:rPr>
        <w:t>______________________________</w:t>
      </w:r>
    </w:p>
    <w:p w14:paraId="2269118C" w14:textId="77777777" w:rsidR="00803A6D" w:rsidRPr="00CF7AD2" w:rsidRDefault="00D6340D" w:rsidP="00C94106">
      <w:pPr>
        <w:pStyle w:val="BasicParagraph"/>
        <w:ind w:left="180" w:hanging="180"/>
        <w:rPr>
          <w:rFonts w:ascii="Cambria" w:hAnsi="Cambria" w:cs="Helios"/>
          <w:spacing w:val="-2"/>
          <w:szCs w:val="22"/>
        </w:rPr>
      </w:pPr>
      <w:r w:rsidRPr="00E06889">
        <w:rPr>
          <w:rFonts w:ascii="Cambria" w:hAnsi="Cambria" w:cs="Helios"/>
          <w:spacing w:val="-2"/>
          <w:szCs w:val="22"/>
        </w:rPr>
        <w:t>Please send an e-mail</w:t>
      </w:r>
      <w:r w:rsidRPr="00CF7AD2">
        <w:rPr>
          <w:rFonts w:ascii="Cambria" w:hAnsi="Cambria" w:cs="Helios"/>
          <w:spacing w:val="-2"/>
          <w:szCs w:val="22"/>
        </w:rPr>
        <w:t xml:space="preserve"> </w:t>
      </w:r>
      <w:r w:rsidR="00E06889">
        <w:rPr>
          <w:rFonts w:ascii="Cambria" w:hAnsi="Cambria" w:cs="Helios"/>
          <w:spacing w:val="-2"/>
          <w:szCs w:val="22"/>
        </w:rPr>
        <w:t>to</w:t>
      </w:r>
      <w:r w:rsidR="00E06889" w:rsidRPr="00E06889">
        <w:rPr>
          <w:rFonts w:ascii="Cambria" w:hAnsi="Cambria" w:cs="Helios"/>
          <w:spacing w:val="-2"/>
          <w:szCs w:val="22"/>
        </w:rPr>
        <w:t xml:space="preserve"> nk@vkcyprus.com</w:t>
      </w:r>
      <w:r w:rsidR="00D81CD0" w:rsidRPr="00CF7AD2">
        <w:rPr>
          <w:rFonts w:ascii="Cambria" w:hAnsi="Cambria" w:cs="Helios"/>
          <w:spacing w:val="-2"/>
          <w:szCs w:val="22"/>
        </w:rPr>
        <w:t xml:space="preserve">. </w:t>
      </w:r>
    </w:p>
    <w:p w14:paraId="33D2E6F3" w14:textId="77777777" w:rsidR="00787228" w:rsidRDefault="00D81CD0" w:rsidP="00C94106">
      <w:pPr>
        <w:pStyle w:val="BasicParagraph"/>
        <w:ind w:left="180" w:hanging="180"/>
        <w:rPr>
          <w:rFonts w:ascii="Cambria" w:hAnsi="Cambria" w:cs="Helios"/>
          <w:spacing w:val="-2"/>
          <w:szCs w:val="22"/>
        </w:rPr>
      </w:pPr>
      <w:r w:rsidRPr="00CF7AD2">
        <w:rPr>
          <w:rFonts w:ascii="Cambria" w:hAnsi="Cambria" w:cs="Helios"/>
          <w:spacing w:val="-2"/>
          <w:szCs w:val="22"/>
        </w:rPr>
        <w:t>O</w:t>
      </w:r>
      <w:r w:rsidR="00FF704C" w:rsidRPr="00CF7AD2">
        <w:rPr>
          <w:rFonts w:ascii="Cambria" w:hAnsi="Cambria" w:cs="Helios"/>
          <w:spacing w:val="-2"/>
          <w:szCs w:val="22"/>
        </w:rPr>
        <w:t>therwise call u</w:t>
      </w:r>
      <w:r w:rsidR="00803A6D" w:rsidRPr="00CF7AD2">
        <w:rPr>
          <w:rFonts w:ascii="Cambria" w:hAnsi="Cambria" w:cs="Helios"/>
          <w:spacing w:val="-2"/>
          <w:szCs w:val="22"/>
        </w:rPr>
        <w:t xml:space="preserve">s to get more information – tel. </w:t>
      </w:r>
      <w:r w:rsidR="00FF704C" w:rsidRPr="00CF7AD2">
        <w:rPr>
          <w:rFonts w:ascii="Cambria" w:hAnsi="Cambria" w:cs="Helios"/>
          <w:spacing w:val="-2"/>
          <w:szCs w:val="22"/>
        </w:rPr>
        <w:t xml:space="preserve">25 590530. </w:t>
      </w:r>
    </w:p>
    <w:p w14:paraId="3CF2CFDE" w14:textId="77777777" w:rsidR="00E06889" w:rsidRPr="00CF7AD2" w:rsidRDefault="00E06889" w:rsidP="00C94106">
      <w:pPr>
        <w:pStyle w:val="BasicParagraph"/>
        <w:ind w:left="180" w:hanging="180"/>
        <w:rPr>
          <w:rFonts w:ascii="Cambria" w:hAnsi="Cambria" w:cs="Helios"/>
          <w:spacing w:val="-2"/>
          <w:szCs w:val="22"/>
        </w:rPr>
      </w:pPr>
    </w:p>
    <w:sectPr w:rsidR="00E06889" w:rsidRPr="00CF7AD2" w:rsidSect="00F34B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ios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F6025"/>
    <w:multiLevelType w:val="hybridMultilevel"/>
    <w:tmpl w:val="4E1270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701A5A"/>
    <w:multiLevelType w:val="hybridMultilevel"/>
    <w:tmpl w:val="40988D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95C3E70"/>
    <w:multiLevelType w:val="hybridMultilevel"/>
    <w:tmpl w:val="428EB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AB263F"/>
    <w:multiLevelType w:val="hybridMultilevel"/>
    <w:tmpl w:val="CBECACEC"/>
    <w:lvl w:ilvl="0" w:tplc="AB0679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5E"/>
    <w:rsid w:val="00007D88"/>
    <w:rsid w:val="00031C98"/>
    <w:rsid w:val="00033946"/>
    <w:rsid w:val="000400DE"/>
    <w:rsid w:val="00047A20"/>
    <w:rsid w:val="00052006"/>
    <w:rsid w:val="000A1143"/>
    <w:rsid w:val="000E785E"/>
    <w:rsid w:val="0012490A"/>
    <w:rsid w:val="001305C4"/>
    <w:rsid w:val="001355AE"/>
    <w:rsid w:val="00155F4E"/>
    <w:rsid w:val="00175C3E"/>
    <w:rsid w:val="001C0FCC"/>
    <w:rsid w:val="001D4F38"/>
    <w:rsid w:val="001F4BD4"/>
    <w:rsid w:val="002B6315"/>
    <w:rsid w:val="002D4D66"/>
    <w:rsid w:val="00334FA1"/>
    <w:rsid w:val="00360E5A"/>
    <w:rsid w:val="003A10BB"/>
    <w:rsid w:val="0040172C"/>
    <w:rsid w:val="00431EFA"/>
    <w:rsid w:val="004412CC"/>
    <w:rsid w:val="004D5497"/>
    <w:rsid w:val="00506AE6"/>
    <w:rsid w:val="00515B78"/>
    <w:rsid w:val="00531A89"/>
    <w:rsid w:val="00560A26"/>
    <w:rsid w:val="005F3CD1"/>
    <w:rsid w:val="00604CFD"/>
    <w:rsid w:val="00635997"/>
    <w:rsid w:val="006543DB"/>
    <w:rsid w:val="006657F5"/>
    <w:rsid w:val="00671BEE"/>
    <w:rsid w:val="006807E1"/>
    <w:rsid w:val="006A4342"/>
    <w:rsid w:val="006B63D3"/>
    <w:rsid w:val="006D1C03"/>
    <w:rsid w:val="00787228"/>
    <w:rsid w:val="007C398A"/>
    <w:rsid w:val="007C6AD7"/>
    <w:rsid w:val="007D2294"/>
    <w:rsid w:val="007E405A"/>
    <w:rsid w:val="00803A6D"/>
    <w:rsid w:val="00816512"/>
    <w:rsid w:val="00842595"/>
    <w:rsid w:val="008558F5"/>
    <w:rsid w:val="008B1B27"/>
    <w:rsid w:val="008B1C4C"/>
    <w:rsid w:val="008D546E"/>
    <w:rsid w:val="009355DC"/>
    <w:rsid w:val="009503AF"/>
    <w:rsid w:val="00972464"/>
    <w:rsid w:val="009B38EE"/>
    <w:rsid w:val="009D3A7C"/>
    <w:rsid w:val="009E7E77"/>
    <w:rsid w:val="00A0567E"/>
    <w:rsid w:val="00A274BB"/>
    <w:rsid w:val="00A355AA"/>
    <w:rsid w:val="00A73FE2"/>
    <w:rsid w:val="00AC5C7D"/>
    <w:rsid w:val="00AE4D69"/>
    <w:rsid w:val="00B244B6"/>
    <w:rsid w:val="00B65FF3"/>
    <w:rsid w:val="00B71A2F"/>
    <w:rsid w:val="00B85E39"/>
    <w:rsid w:val="00BB43BA"/>
    <w:rsid w:val="00BB47D5"/>
    <w:rsid w:val="00BD33AF"/>
    <w:rsid w:val="00BF170C"/>
    <w:rsid w:val="00C32EA9"/>
    <w:rsid w:val="00C42F0C"/>
    <w:rsid w:val="00C94106"/>
    <w:rsid w:val="00CD2837"/>
    <w:rsid w:val="00CE1AF9"/>
    <w:rsid w:val="00CF7AD2"/>
    <w:rsid w:val="00D02E43"/>
    <w:rsid w:val="00D6340D"/>
    <w:rsid w:val="00D71089"/>
    <w:rsid w:val="00D81CD0"/>
    <w:rsid w:val="00DA67BF"/>
    <w:rsid w:val="00DB71C6"/>
    <w:rsid w:val="00DE3BB5"/>
    <w:rsid w:val="00E05F04"/>
    <w:rsid w:val="00E06889"/>
    <w:rsid w:val="00E35CA4"/>
    <w:rsid w:val="00E85907"/>
    <w:rsid w:val="00E96CF9"/>
    <w:rsid w:val="00EA165D"/>
    <w:rsid w:val="00EB3297"/>
    <w:rsid w:val="00EC075B"/>
    <w:rsid w:val="00F34B8B"/>
    <w:rsid w:val="00F409F9"/>
    <w:rsid w:val="00F64D18"/>
    <w:rsid w:val="00F72858"/>
    <w:rsid w:val="00FE0143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AE1E"/>
  <w15:docId w15:val="{774CA259-1C2B-44D8-8FF7-99E7D2D2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85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E785E"/>
    <w:rPr>
      <w:color w:val="0000FF"/>
      <w:u w:val="single"/>
    </w:rPr>
  </w:style>
  <w:style w:type="paragraph" w:customStyle="1" w:styleId="NoParagraphStyle">
    <w:name w:val="[No Paragraph Style]"/>
    <w:rsid w:val="00D6340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6340D"/>
  </w:style>
  <w:style w:type="paragraph" w:styleId="BalloonText">
    <w:name w:val="Balloon Text"/>
    <w:basedOn w:val="Normal"/>
    <w:link w:val="BalloonTextChar"/>
    <w:uiPriority w:val="99"/>
    <w:semiHidden/>
    <w:unhideWhenUsed/>
    <w:rsid w:val="004412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2CC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PRUSRUSSIANBUSINES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1421</Characters>
  <Application>Microsoft Office Word</Application>
  <DocSecurity>0</DocSecurity>
  <Lines>21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1619</CharactersWithSpaces>
  <SharedDoc>false</SharedDoc>
  <HLinks>
    <vt:vector size="6" baseType="variant"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http://www.cyprusrussianbusiness.com/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 </cp:lastModifiedBy>
  <cp:revision>2</cp:revision>
  <cp:lastPrinted>2020-09-02T09:14:00Z</cp:lastPrinted>
  <dcterms:created xsi:type="dcterms:W3CDTF">2021-02-05T15:02:00Z</dcterms:created>
  <dcterms:modified xsi:type="dcterms:W3CDTF">2021-02-05T15:02:00Z</dcterms:modified>
</cp:coreProperties>
</file>